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208" w:rsidRDefault="00F01208">
      <w:pPr>
        <w:rPr>
          <w:lang w:eastAsia="ja-JP"/>
        </w:rPr>
      </w:pPr>
      <w:r>
        <w:rPr>
          <w:rFonts w:hint="eastAsia"/>
          <w:lang w:eastAsia="ja-JP"/>
        </w:rPr>
        <w:t>葛飾区東四つ木在宅サービスセンター</w:t>
      </w:r>
      <w:r w:rsidR="006776C0">
        <w:rPr>
          <w:rFonts w:hint="eastAsia"/>
          <w:lang w:eastAsia="ja-JP"/>
        </w:rPr>
        <w:t xml:space="preserve">　外観姿写真</w:t>
      </w:r>
    </w:p>
    <w:p w:rsidR="00126EFA" w:rsidRDefault="00F01208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779536" cy="4320000"/>
            <wp:effectExtent l="19050" t="0" r="0" b="0"/>
            <wp:docPr id="1" name="図 1" descr="E:\NPO\活動・設置記録\2014年度\葛飾区\現調写真\Camera\20140902_14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活動・設置記録\2014年度\葛飾区\現調写真\Camera\20140902_140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3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8" w:rsidRDefault="006776C0">
      <w:pPr>
        <w:rPr>
          <w:lang w:eastAsia="ja-JP"/>
        </w:rPr>
      </w:pPr>
      <w:r>
        <w:rPr>
          <w:rFonts w:hint="eastAsia"/>
          <w:lang w:eastAsia="ja-JP"/>
        </w:rPr>
        <w:t>内観写真</w:t>
      </w:r>
    </w:p>
    <w:p w:rsidR="00F01208" w:rsidRDefault="006776C0">
      <w:pPr>
        <w:rPr>
          <w:lang w:eastAsia="ja-JP"/>
        </w:rPr>
      </w:pPr>
      <w:r>
        <w:rPr>
          <w:noProof/>
          <w:lang w:eastAsia="ja-JP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0.1pt;margin-top:278.55pt;width:68.25pt;height:28.5pt;z-index:251658240">
            <v:textbox inset="5.85pt,.7pt,5.85pt,.7pt">
              <w:txbxContent>
                <w:p w:rsidR="006776C0" w:rsidRDefault="006776C0">
                  <w:r>
                    <w:rPr>
                      <w:rFonts w:hint="eastAsia"/>
                      <w:lang w:eastAsia="ja-JP"/>
                    </w:rPr>
                    <w:t>喫煙室</w:t>
                  </w:r>
                </w:p>
              </w:txbxContent>
            </v:textbox>
          </v:shape>
        </w:pict>
      </w:r>
      <w:r w:rsidR="00F01208">
        <w:rPr>
          <w:noProof/>
          <w:lang w:eastAsia="ja-JP" w:bidi="ar-SA"/>
        </w:rPr>
        <w:drawing>
          <wp:inline distT="0" distB="0" distL="0" distR="0">
            <wp:extent cx="5759450" cy="4319588"/>
            <wp:effectExtent l="19050" t="0" r="0" b="0"/>
            <wp:docPr id="4" name="図 4" descr="E:\NPO\活動・設置記録\2014年度\葛飾区\現調写真\Camera\20140902_13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PO\活動・設置記録\2014年度\葛飾区\現調写真\Camera\20140902_134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8" w:rsidRDefault="006776C0">
      <w:pPr>
        <w:rPr>
          <w:lang w:eastAsia="ja-JP"/>
        </w:rPr>
      </w:pPr>
      <w:r>
        <w:rPr>
          <w:rFonts w:hint="eastAsia"/>
          <w:lang w:eastAsia="ja-JP"/>
        </w:rPr>
        <w:lastRenderedPageBreak/>
        <w:t>内観図</w:t>
      </w:r>
    </w:p>
    <w:p w:rsidR="00F01208" w:rsidRDefault="00F01208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759450" cy="4319588"/>
            <wp:effectExtent l="19050" t="0" r="0" b="0"/>
            <wp:docPr id="5" name="図 5" descr="E:\NPO\活動・設置記録\2014年度\葛飾区\現調写真\Camera\20140902_13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PO\活動・設置記録\2014年度\葛飾区\現調写真\Camera\20140902_134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8" w:rsidRDefault="006776C0">
      <w:pPr>
        <w:rPr>
          <w:lang w:eastAsia="ja-JP"/>
        </w:rPr>
      </w:pPr>
      <w:r>
        <w:rPr>
          <w:rFonts w:hint="eastAsia"/>
          <w:lang w:eastAsia="ja-JP"/>
        </w:rPr>
        <w:t>内観図　エンジンカバーを閉めた状態</w:t>
      </w:r>
    </w:p>
    <w:p w:rsidR="00F01208" w:rsidRDefault="00F01208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759450" cy="4319588"/>
            <wp:effectExtent l="19050" t="0" r="0" b="0"/>
            <wp:docPr id="8" name="図 8" descr="E:\NPO\活動・設置記録\2014年度\葛飾区\現調写真\Camera\20140902_14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PO\活動・設置記録\2014年度\葛飾区\現調写真\Camera\20140902_14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8" w:rsidRDefault="006776C0">
      <w:pPr>
        <w:rPr>
          <w:lang w:eastAsia="ja-JP"/>
        </w:rPr>
      </w:pPr>
      <w:r>
        <w:rPr>
          <w:rFonts w:hint="eastAsia"/>
          <w:lang w:eastAsia="ja-JP"/>
        </w:rPr>
        <w:lastRenderedPageBreak/>
        <w:t>内観図　この壁にテンキースイッチを取付ます。</w:t>
      </w:r>
    </w:p>
    <w:p w:rsidR="00F01208" w:rsidRDefault="006776C0">
      <w:pPr>
        <w:rPr>
          <w:lang w:eastAsia="ja-JP"/>
        </w:rPr>
      </w:pPr>
      <w:r>
        <w:rPr>
          <w:noProof/>
          <w:lang w:eastAsia="ja-JP" w:bidi="ar-SA"/>
        </w:rPr>
        <w:pict>
          <v:shape id="_x0000_s1029" type="#_x0000_t202" style="position:absolute;margin-left:141.35pt;margin-top:98.55pt;width:123.75pt;height:40.5pt;z-index:251661312">
            <v:textbox inset="5.85pt,.7pt,5.85pt,.7pt">
              <w:txbxContent>
                <w:p w:rsidR="006776C0" w:rsidRDefault="006776C0">
                  <w:pPr>
                    <w:rPr>
                      <w:rFonts w:hint="eastAsia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テンキースイッチ</w:t>
                  </w:r>
                </w:p>
                <w:p w:rsidR="006776C0" w:rsidRDefault="006776C0">
                  <w:r>
                    <w:rPr>
                      <w:rFonts w:hint="eastAsia"/>
                      <w:lang w:eastAsia="ja-JP"/>
                    </w:rPr>
                    <w:t>新設</w:t>
                  </w:r>
                </w:p>
              </w:txbxContent>
            </v:textbox>
          </v:shape>
        </w:pict>
      </w:r>
      <w:r>
        <w:rPr>
          <w:noProof/>
          <w:lang w:eastAsia="ja-JP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14.85pt;margin-top:145.05pt;width:34.5pt;height:76.5pt;z-index:251660288" o:connectortype="straight" strokecolor="red" strokeweight="1.25pt">
            <v:stroke endarrow="block"/>
          </v:shape>
        </w:pict>
      </w:r>
      <w:r>
        <w:rPr>
          <w:noProof/>
          <w:lang w:eastAsia="ja-JP" w:bidi="ar-SA"/>
        </w:rPr>
        <w:pict>
          <v:roundrect id="_x0000_s1030" style="position:absolute;margin-left:244.1pt;margin-top:229.05pt;width:24.75pt;height:27.75pt;z-index:251662336" arcsize="10923f" fillcolor="yellow">
            <v:shadow offset=",3pt" offset2=",2pt"/>
            <o:extrusion v:ext="view" backdepth="0" on="t" viewpoint="-34.72222mm" viewpointorigin="-.5" skewangle="-45" lightposition="-50000" lightposition2="50000"/>
            <v:textbox inset="5.85pt,.7pt,5.85pt,.7pt"/>
          </v:roundrect>
        </w:pict>
      </w:r>
      <w:r w:rsidR="00F01208">
        <w:rPr>
          <w:noProof/>
          <w:lang w:eastAsia="ja-JP" w:bidi="ar-SA"/>
        </w:rPr>
        <w:drawing>
          <wp:inline distT="0" distB="0" distL="0" distR="0">
            <wp:extent cx="5759450" cy="4319588"/>
            <wp:effectExtent l="19050" t="0" r="0" b="0"/>
            <wp:docPr id="9" name="図 9" descr="E:\NPO\活動・設置記録\2014年度\葛飾区\現調写真\Camera\20140902_14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PO\活動・設置記録\2014年度\葛飾区\現調写真\Camera\20140902_14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8" w:rsidRDefault="00F01208">
      <w:pPr>
        <w:rPr>
          <w:rFonts w:hint="eastAsia"/>
          <w:lang w:eastAsia="ja-JP"/>
        </w:rPr>
      </w:pPr>
    </w:p>
    <w:p w:rsidR="00F01208" w:rsidRDefault="006776C0">
      <w:pPr>
        <w:rPr>
          <w:lang w:eastAsia="ja-JP"/>
        </w:rPr>
      </w:pPr>
      <w:r>
        <w:rPr>
          <w:noProof/>
          <w:lang w:eastAsia="ja-JP" w:bidi="ar-SA"/>
        </w:rPr>
        <w:pict>
          <v:shape id="_x0000_s1033" type="#_x0000_t32" style="position:absolute;margin-left:330.35pt;margin-top:51.3pt;width:18pt;height:32.25pt;flip:x;z-index:251665408" o:connectortype="straight" strokecolor="red" strokeweight="1.25pt">
            <v:stroke endarrow="block"/>
          </v:shape>
        </w:pict>
      </w:r>
      <w:r>
        <w:rPr>
          <w:noProof/>
          <w:lang w:eastAsia="ja-JP" w:bidi="ar-SA"/>
        </w:rPr>
        <w:pict>
          <v:shape id="_x0000_s1032" type="#_x0000_t202" style="position:absolute;margin-left:381.35pt;margin-top:242.55pt;width:54.75pt;height:22.5pt;z-index:251664384">
            <v:textbox inset="5.85pt,.7pt,5.85pt,.7pt">
              <w:txbxContent>
                <w:p w:rsidR="006776C0" w:rsidRDefault="006776C0" w:rsidP="006776C0">
                  <w:r>
                    <w:rPr>
                      <w:rFonts w:hint="eastAsia"/>
                      <w:lang w:eastAsia="ja-JP"/>
                    </w:rPr>
                    <w:t>喫煙室</w:t>
                  </w:r>
                </w:p>
              </w:txbxContent>
            </v:textbox>
          </v:shape>
        </w:pict>
      </w:r>
      <w:r>
        <w:rPr>
          <w:noProof/>
          <w:lang w:eastAsia="ja-JP" w:bidi="ar-SA"/>
        </w:rPr>
        <w:pict>
          <v:shape id="_x0000_s1031" type="#_x0000_t202" style="position:absolute;margin-left:304.1pt;margin-top:28.8pt;width:128.25pt;height:22.5pt;z-index:251663360">
            <v:textbox inset="5.85pt,.7pt,5.85pt,.7pt">
              <w:txbxContent>
                <w:p w:rsidR="006776C0" w:rsidRDefault="006776C0">
                  <w:r>
                    <w:rPr>
                      <w:rFonts w:hint="eastAsia"/>
                      <w:lang w:eastAsia="ja-JP"/>
                    </w:rPr>
                    <w:t>天井埋め込みセンサ</w:t>
                  </w:r>
                </w:p>
              </w:txbxContent>
            </v:textbox>
          </v:shape>
        </w:pict>
      </w:r>
      <w:r w:rsidR="00F01208">
        <w:rPr>
          <w:noProof/>
          <w:lang w:eastAsia="ja-JP" w:bidi="ar-SA"/>
        </w:rPr>
        <w:drawing>
          <wp:inline distT="0" distB="0" distL="0" distR="0">
            <wp:extent cx="5759450" cy="4319588"/>
            <wp:effectExtent l="19050" t="0" r="0" b="0"/>
            <wp:docPr id="11" name="図 11" descr="E:\NPO\活動・設置記録\2014年度\葛飾区\現調写真\Camera\20140902_14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PO\活動・設置記録\2014年度\葛飾区\現調写真\Camera\20140902_140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8" w:rsidRDefault="0054483B">
      <w:pPr>
        <w:rPr>
          <w:lang w:eastAsia="ja-JP"/>
        </w:rPr>
      </w:pPr>
      <w:r>
        <w:rPr>
          <w:rFonts w:hint="eastAsia"/>
          <w:lang w:eastAsia="ja-JP"/>
        </w:rPr>
        <w:lastRenderedPageBreak/>
        <w:t>喫煙室と自動ドアフロントの様子</w:t>
      </w:r>
    </w:p>
    <w:p w:rsidR="00F01208" w:rsidRDefault="00F01208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763229" cy="4320000"/>
            <wp:effectExtent l="0" t="723900" r="0" b="709200"/>
            <wp:docPr id="13" name="図 13" descr="E:\NPO\活動・設置記録\2014年度\葛飾区\現調写真\Camera\20140902_1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PO\活動・設置記録\2014年度\葛飾区\現調写真\Camera\20140902_140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2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8" w:rsidRDefault="00F01208">
      <w:pPr>
        <w:rPr>
          <w:lang w:eastAsia="ja-JP"/>
        </w:rPr>
      </w:pPr>
    </w:p>
    <w:p w:rsidR="00F01208" w:rsidRDefault="0054483B">
      <w:pPr>
        <w:rPr>
          <w:lang w:eastAsia="ja-JP"/>
        </w:rPr>
      </w:pPr>
      <w:r>
        <w:rPr>
          <w:rFonts w:hint="eastAsia"/>
          <w:lang w:eastAsia="ja-JP"/>
        </w:rPr>
        <w:t>喫煙室の自動ドア側パネルを取り外してもらいます。</w:t>
      </w:r>
    </w:p>
    <w:p w:rsidR="00F01208" w:rsidRDefault="00F01208">
      <w:pPr>
        <w:rPr>
          <w:lang w:eastAsia="ja-JP"/>
        </w:rPr>
      </w:pPr>
    </w:p>
    <w:sectPr w:rsidR="00F01208" w:rsidSect="00F01208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15B" w:rsidRDefault="0060515B" w:rsidP="00906E6C">
      <w:r>
        <w:separator/>
      </w:r>
    </w:p>
  </w:endnote>
  <w:endnote w:type="continuationSeparator" w:id="0">
    <w:p w:rsidR="0060515B" w:rsidRDefault="0060515B" w:rsidP="00906E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15B" w:rsidRDefault="0060515B" w:rsidP="00906E6C">
      <w:r>
        <w:separator/>
      </w:r>
    </w:p>
  </w:footnote>
  <w:footnote w:type="continuationSeparator" w:id="0">
    <w:p w:rsidR="0060515B" w:rsidRDefault="0060515B" w:rsidP="00906E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  <o:colormenu v:ext="edit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1208"/>
    <w:rsid w:val="000036E4"/>
    <w:rsid w:val="00006F17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5427"/>
    <w:rsid w:val="000F6897"/>
    <w:rsid w:val="000F74EA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2291B"/>
    <w:rsid w:val="003262E3"/>
    <w:rsid w:val="003272AB"/>
    <w:rsid w:val="00336668"/>
    <w:rsid w:val="003366F0"/>
    <w:rsid w:val="00350481"/>
    <w:rsid w:val="003565E0"/>
    <w:rsid w:val="00391387"/>
    <w:rsid w:val="00395DD4"/>
    <w:rsid w:val="00396602"/>
    <w:rsid w:val="003978C8"/>
    <w:rsid w:val="003A15FD"/>
    <w:rsid w:val="003B3133"/>
    <w:rsid w:val="003C1549"/>
    <w:rsid w:val="003C4843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196D"/>
    <w:rsid w:val="00414169"/>
    <w:rsid w:val="004221B1"/>
    <w:rsid w:val="00436DE6"/>
    <w:rsid w:val="0044563E"/>
    <w:rsid w:val="00450AC3"/>
    <w:rsid w:val="004512C6"/>
    <w:rsid w:val="004542E7"/>
    <w:rsid w:val="004569DE"/>
    <w:rsid w:val="00461688"/>
    <w:rsid w:val="004679D4"/>
    <w:rsid w:val="00481B0E"/>
    <w:rsid w:val="0048522C"/>
    <w:rsid w:val="00486967"/>
    <w:rsid w:val="004A42E5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0826"/>
    <w:rsid w:val="00534DAC"/>
    <w:rsid w:val="00537945"/>
    <w:rsid w:val="00541870"/>
    <w:rsid w:val="0054483B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515B"/>
    <w:rsid w:val="00605D7E"/>
    <w:rsid w:val="00607A8E"/>
    <w:rsid w:val="00635045"/>
    <w:rsid w:val="00641778"/>
    <w:rsid w:val="00647F65"/>
    <w:rsid w:val="00651081"/>
    <w:rsid w:val="006521DE"/>
    <w:rsid w:val="006563F9"/>
    <w:rsid w:val="00663748"/>
    <w:rsid w:val="0066639E"/>
    <w:rsid w:val="006776C0"/>
    <w:rsid w:val="006841CA"/>
    <w:rsid w:val="00686C4C"/>
    <w:rsid w:val="00690F1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4143"/>
    <w:rsid w:val="00874508"/>
    <w:rsid w:val="00890024"/>
    <w:rsid w:val="008938A9"/>
    <w:rsid w:val="00897693"/>
    <w:rsid w:val="00897B78"/>
    <w:rsid w:val="008B17BD"/>
    <w:rsid w:val="008B3285"/>
    <w:rsid w:val="008D42A9"/>
    <w:rsid w:val="008E3073"/>
    <w:rsid w:val="008E6BE6"/>
    <w:rsid w:val="00904565"/>
    <w:rsid w:val="00906E6C"/>
    <w:rsid w:val="00907A04"/>
    <w:rsid w:val="00915E4E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2853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D02E70"/>
    <w:rsid w:val="00D13F1D"/>
    <w:rsid w:val="00D16C42"/>
    <w:rsid w:val="00D179E4"/>
    <w:rsid w:val="00D20B93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E678A"/>
    <w:rsid w:val="00DF1B96"/>
    <w:rsid w:val="00DF21A2"/>
    <w:rsid w:val="00E01148"/>
    <w:rsid w:val="00E01400"/>
    <w:rsid w:val="00E0679A"/>
    <w:rsid w:val="00E11896"/>
    <w:rsid w:val="00E276DA"/>
    <w:rsid w:val="00E33CD6"/>
    <w:rsid w:val="00E412C5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E0027"/>
    <w:rsid w:val="00EF5242"/>
    <w:rsid w:val="00F01208"/>
    <w:rsid w:val="00F12C5A"/>
    <w:rsid w:val="00F23F6A"/>
    <w:rsid w:val="00F2463D"/>
    <w:rsid w:val="00F2704B"/>
    <w:rsid w:val="00F27C54"/>
    <w:rsid w:val="00F33C0F"/>
    <w:rsid w:val="00F403A5"/>
    <w:rsid w:val="00F578F1"/>
    <w:rsid w:val="00F656E1"/>
    <w:rsid w:val="00F70E5A"/>
    <w:rsid w:val="00F831E2"/>
    <w:rsid w:val="00F97ADF"/>
    <w:rsid w:val="00FA53DD"/>
    <w:rsid w:val="00FB373A"/>
    <w:rsid w:val="00FB536A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  <o:colormenu v:ext="edit" shadowcolor="none"/>
    </o:shapedefaults>
    <o:shapelayout v:ext="edit">
      <o:idmap v:ext="edit" data="1"/>
      <o:rules v:ext="edit">
        <o:r id="V:Rule2" type="connector" idref="#_x0000_s1028"/>
        <o:r id="V:Rule4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F012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F01208"/>
    <w:rPr>
      <w:rFonts w:asciiTheme="majorHAnsi" w:eastAsiaTheme="majorEastAsia" w:hAnsiTheme="majorHAnsi" w:cstheme="majorBidi"/>
      <w:sz w:val="18"/>
      <w:szCs w:val="18"/>
    </w:rPr>
  </w:style>
  <w:style w:type="paragraph" w:styleId="af3">
    <w:name w:val="header"/>
    <w:basedOn w:val="a"/>
    <w:link w:val="af4"/>
    <w:uiPriority w:val="99"/>
    <w:semiHidden/>
    <w:unhideWhenUsed/>
    <w:rsid w:val="00906E6C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semiHidden/>
    <w:rsid w:val="00906E6C"/>
    <w:rPr>
      <w:sz w:val="24"/>
      <w:szCs w:val="24"/>
    </w:rPr>
  </w:style>
  <w:style w:type="paragraph" w:styleId="af5">
    <w:name w:val="footer"/>
    <w:basedOn w:val="a"/>
    <w:link w:val="af6"/>
    <w:uiPriority w:val="99"/>
    <w:semiHidden/>
    <w:unhideWhenUsed/>
    <w:rsid w:val="00906E6C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semiHidden/>
    <w:rsid w:val="00906E6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3</cp:revision>
  <cp:lastPrinted>2014-09-03T05:04:00Z</cp:lastPrinted>
  <dcterms:created xsi:type="dcterms:W3CDTF">2014-09-03T04:54:00Z</dcterms:created>
  <dcterms:modified xsi:type="dcterms:W3CDTF">2014-09-04T03:32:00Z</dcterms:modified>
</cp:coreProperties>
</file>